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7" w:rsidRDefault="00E3753D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58.45pt;margin-top:-25.2pt;width:222.75pt;height:123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" fillcolor="white [3201]" stroked="f" strokeweight=".5pt">
            <v:textbox>
              <w:txbxContent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Департамента образования</w:t>
                  </w:r>
                </w:p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городского округа </w:t>
                  </w:r>
                </w:p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Рыбинск</w:t>
                  </w:r>
                </w:p>
                <w:p w:rsidR="00BA5557" w:rsidRPr="004270DF" w:rsidRDefault="00BA5557" w:rsidP="00BA5557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BA5557" w:rsidRPr="00E339EC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Р.А. </w:t>
                  </w:r>
                  <w:proofErr w:type="spellStart"/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Брядовая</w:t>
                  </w:r>
                  <w:proofErr w:type="spellEnd"/>
                </w:p>
                <w:p w:rsidR="00BA5557" w:rsidRPr="00E339EC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 2019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A5557" w:rsidRDefault="00BA5557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1" o:spid="_x0000_s1027" type="#_x0000_t202" style="position:absolute;left:0;text-align:left;margin-left:-37.05pt;margin-top:-25.2pt;width:240pt;height:12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" fillcolor="white [3201]" stroked="f" strokeweight=".5pt">
            <v:textbox>
              <w:txbxContent>
                <w:p w:rsidR="00BA5557" w:rsidRPr="00DB16F6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A5557" w:rsidRPr="00DB16F6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Правления Федерации судомодельного спорта Ярославской области</w:t>
                  </w:r>
                </w:p>
                <w:p w:rsidR="00BA5557" w:rsidRPr="00DB16F6" w:rsidRDefault="00BA5557" w:rsidP="00BA5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А.И. Уханов</w:t>
                  </w:r>
                </w:p>
                <w:p w:rsidR="00BA5557" w:rsidRPr="00EF7A31" w:rsidRDefault="00BA5557" w:rsidP="00BA5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_______________2019</w:t>
                  </w: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A5557" w:rsidRDefault="00BA5557"/>
              </w:txbxContent>
            </v:textbox>
          </v:shape>
        </w:pic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E3753D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Поле 3" o:spid="_x0000_s1028" type="#_x0000_t202" style="position:absolute;left:0;text-align:left;margin-left:-37.05pt;margin-top:1.9pt;width:240pt;height:137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" fillcolor="white [3201]" stroked="f" strokeweight=".5pt">
            <v:textbox>
              <w:txbxContent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развития общего и 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А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 городского округа город Рыбинск</w:t>
                  </w:r>
                </w:p>
                <w:p w:rsidR="00BA5557" w:rsidRPr="00E339EC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В.Е.Горячёва</w:t>
                  </w:r>
                </w:p>
                <w:p w:rsidR="00BA5557" w:rsidRPr="00E339EC" w:rsidRDefault="00BA5557" w:rsidP="00BA5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 _________________ 2019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A5557" w:rsidRDefault="00BA5557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4" o:spid="_x0000_s1029" type="#_x0000_t202" style="position:absolute;left:0;text-align:left;margin-left:258.45pt;margin-top:1.95pt;width:222.75pt;height:137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" fillcolor="white [3201]" stroked="f" strokeweight=".5pt">
            <v:textbox>
              <w:txbxContent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A5557" w:rsidRPr="006455A7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бюджетного учреждения дополнительного образования «Центр детского и юношеского технического творчества»</w:t>
                  </w:r>
                </w:p>
                <w:p w:rsidR="00BA5557" w:rsidRPr="004270DF" w:rsidRDefault="00BA5557" w:rsidP="00BA5557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BA5557" w:rsidRPr="00E339EC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 Роговская</w:t>
                  </w:r>
                </w:p>
                <w:p w:rsidR="00BA5557" w:rsidRPr="00B26BC7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2019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A5557" w:rsidRDefault="00BA5557"/>
              </w:txbxContent>
            </v:textbox>
          </v:shape>
        </w:pic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Pr="00BE2149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E2149">
        <w:rPr>
          <w:rFonts w:ascii="Times New Roman" w:hAnsi="Times New Roman" w:cs="Times New Roman"/>
          <w:color w:val="auto"/>
        </w:rPr>
        <w:t>Положение</w:t>
      </w:r>
    </w:p>
    <w:p w:rsidR="00BA5557" w:rsidRPr="007B2329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Первенства Ярославской области</w:t>
      </w:r>
    </w:p>
    <w:p w:rsidR="00BA5557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9">
        <w:rPr>
          <w:rFonts w:ascii="Times New Roman" w:hAnsi="Times New Roman" w:cs="Times New Roman"/>
          <w:b/>
          <w:bCs/>
          <w:sz w:val="28"/>
          <w:szCs w:val="28"/>
        </w:rPr>
        <w:t>по судомодельному спорту среди 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</w:t>
      </w:r>
      <w:r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</w:t>
      </w:r>
      <w:r w:rsidRPr="007B2329"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proofErr w:type="gramEnd"/>
      <w:r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П.Ф. </w:t>
      </w:r>
      <w:proofErr w:type="spellStart"/>
      <w:r w:rsidRPr="007B2329">
        <w:rPr>
          <w:rFonts w:ascii="Times New Roman" w:hAnsi="Times New Roman" w:cs="Times New Roman"/>
          <w:b/>
          <w:bCs/>
          <w:sz w:val="28"/>
          <w:szCs w:val="28"/>
        </w:rPr>
        <w:t>Дерунова</w:t>
      </w:r>
      <w:proofErr w:type="spellEnd"/>
    </w:p>
    <w:p w:rsidR="00B7442F" w:rsidRDefault="00B7442F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Pr="002252EF" w:rsidRDefault="00BA5557" w:rsidP="00BA5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EF">
        <w:rPr>
          <w:rFonts w:ascii="Times New Roman" w:hAnsi="Times New Roman" w:cs="Times New Roman"/>
          <w:sz w:val="24"/>
          <w:szCs w:val="24"/>
        </w:rPr>
        <w:t>Рыбинск 2019</w:t>
      </w:r>
    </w:p>
    <w:p w:rsidR="00BA5557" w:rsidRDefault="00BA5557" w:rsidP="00BA55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5D0C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 Департамента образования А</w:t>
      </w:r>
      <w:r w:rsidRPr="005D0C18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Pr="005D0C1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D0C18">
        <w:rPr>
          <w:rFonts w:ascii="Times New Roman" w:hAnsi="Times New Roman" w:cs="Times New Roman"/>
          <w:sz w:val="24"/>
          <w:szCs w:val="24"/>
        </w:rPr>
        <w:t xml:space="preserve"> Рыбинск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BA5557" w:rsidRDefault="00BA5557" w:rsidP="00BA55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D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sz w:val="24"/>
          <w:szCs w:val="24"/>
        </w:rPr>
        <w:t>Положение о проведении открытого Первенства Ярославской области по судомодельному спорту среди учащихся (далее по тексту – Соревнования) определяет цели и задачи, сроки и место проведения, категорию участников, порядок и условия проведения соревнований.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 xml:space="preserve">Цель проведения Соревнований: </w:t>
      </w:r>
      <w:r w:rsidRPr="00612473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самосовершенствования учащихся судомодельных объединений, развития технологий практической подготовки спортсменов-судомоделистов.</w:t>
      </w:r>
    </w:p>
    <w:p w:rsidR="00BA5557" w:rsidRPr="00612473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557">
        <w:rPr>
          <w:rFonts w:ascii="Times New Roman" w:hAnsi="Times New Roman" w:cs="Times New Roman"/>
          <w:sz w:val="24"/>
          <w:szCs w:val="24"/>
        </w:rPr>
        <w:t>рганизовать деятельность уча</w:t>
      </w:r>
      <w:r w:rsidR="00BA5557" w:rsidRPr="005D0C18">
        <w:rPr>
          <w:rFonts w:ascii="Times New Roman" w:hAnsi="Times New Roman" w:cs="Times New Roman"/>
          <w:sz w:val="24"/>
          <w:szCs w:val="24"/>
        </w:rPr>
        <w:t>щихся по самостоятельному применению з</w:t>
      </w:r>
      <w:r w:rsidR="00BA5557">
        <w:rPr>
          <w:rFonts w:ascii="Times New Roman" w:hAnsi="Times New Roman" w:cs="Times New Roman"/>
          <w:sz w:val="24"/>
          <w:szCs w:val="24"/>
        </w:rPr>
        <w:t>наний, умений и навы</w:t>
      </w:r>
      <w:r>
        <w:rPr>
          <w:rFonts w:ascii="Times New Roman" w:hAnsi="Times New Roman" w:cs="Times New Roman"/>
          <w:sz w:val="24"/>
          <w:szCs w:val="24"/>
        </w:rPr>
        <w:t xml:space="preserve">ков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судомоделирования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557" w:rsidRPr="005D0C18">
        <w:rPr>
          <w:rFonts w:ascii="Times New Roman" w:hAnsi="Times New Roman" w:cs="Times New Roman"/>
          <w:sz w:val="24"/>
          <w:szCs w:val="24"/>
        </w:rPr>
        <w:t>ыявить и поддержать одаренных и талантливых д</w:t>
      </w:r>
      <w:r>
        <w:rPr>
          <w:rFonts w:ascii="Times New Roman" w:hAnsi="Times New Roman" w:cs="Times New Roman"/>
          <w:sz w:val="24"/>
          <w:szCs w:val="24"/>
        </w:rPr>
        <w:t>етей в технических видах спорта;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>
        <w:rPr>
          <w:rFonts w:ascii="Times New Roman" w:hAnsi="Times New Roman" w:cs="Times New Roman"/>
          <w:sz w:val="24"/>
          <w:szCs w:val="24"/>
        </w:rPr>
        <w:t>пособствовать  разви</w:t>
      </w:r>
      <w:r>
        <w:rPr>
          <w:rFonts w:ascii="Times New Roman" w:hAnsi="Times New Roman" w:cs="Times New Roman"/>
          <w:sz w:val="24"/>
          <w:szCs w:val="24"/>
        </w:rPr>
        <w:t>тию социальных умений и навыков;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о</w:t>
      </w:r>
      <w:r w:rsidR="00E35C41">
        <w:rPr>
          <w:rFonts w:ascii="Times New Roman" w:hAnsi="Times New Roman" w:cs="Times New Roman"/>
          <w:sz w:val="24"/>
          <w:szCs w:val="24"/>
        </w:rPr>
        <w:t>действовать популяризации и привл</w:t>
      </w:r>
      <w:r w:rsidR="00BA5557" w:rsidRPr="005D0C18">
        <w:rPr>
          <w:rFonts w:ascii="Times New Roman" w:hAnsi="Times New Roman" w:cs="Times New Roman"/>
          <w:sz w:val="24"/>
          <w:szCs w:val="24"/>
        </w:rPr>
        <w:t xml:space="preserve">ечению детей </w:t>
      </w:r>
      <w:r w:rsidR="00E35C41">
        <w:rPr>
          <w:rFonts w:ascii="Times New Roman" w:hAnsi="Times New Roman" w:cs="Times New Roman"/>
          <w:sz w:val="24"/>
          <w:szCs w:val="24"/>
        </w:rPr>
        <w:t>к</w:t>
      </w:r>
      <w:r w:rsidR="00BA555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35C41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судомодельным спортом;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пособствовать воспитанию гражд</w:t>
      </w:r>
      <w:r w:rsidR="00BA5557">
        <w:rPr>
          <w:rFonts w:ascii="Times New Roman" w:hAnsi="Times New Roman" w:cs="Times New Roman"/>
          <w:sz w:val="24"/>
          <w:szCs w:val="24"/>
        </w:rPr>
        <w:t>анствен</w:t>
      </w:r>
      <w:r>
        <w:rPr>
          <w:rFonts w:ascii="Times New Roman" w:hAnsi="Times New Roman" w:cs="Times New Roman"/>
          <w:sz w:val="24"/>
          <w:szCs w:val="24"/>
        </w:rPr>
        <w:t>ности и патриотичности учащихся.</w:t>
      </w:r>
    </w:p>
    <w:p w:rsidR="00BA5557" w:rsidRPr="005D0C18" w:rsidRDefault="00BA5557" w:rsidP="00BA5557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</w:t>
      </w:r>
    </w:p>
    <w:p w:rsidR="00BA5557" w:rsidRPr="00612473" w:rsidRDefault="00BA5557" w:rsidP="00BA5557">
      <w:pPr>
        <w:pStyle w:val="a8"/>
        <w:numPr>
          <w:ilvl w:val="0"/>
          <w:numId w:val="13"/>
        </w:numPr>
        <w:tabs>
          <w:tab w:val="left" w:pos="-1843"/>
          <w:tab w:val="left" w:pos="-54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15-16 февраля 2019</w:t>
      </w:r>
      <w:r w:rsidRPr="00612473">
        <w:rPr>
          <w:rFonts w:ascii="Times New Roman" w:hAnsi="Times New Roman" w:cs="Times New Roman"/>
          <w:sz w:val="24"/>
          <w:szCs w:val="24"/>
        </w:rPr>
        <w:t xml:space="preserve"> года согласно программе Соревнований в муниципальном бюджетном учреждении дополнительного образования «Центр детского и юношеского технического творчества» город Рыбинск (далее по тексту – Центр технического творчества).</w:t>
      </w:r>
    </w:p>
    <w:p w:rsidR="00BA5557" w:rsidRPr="001D5C1D" w:rsidRDefault="00BA5557" w:rsidP="00BA5557">
      <w:pPr>
        <w:pStyle w:val="a8"/>
        <w:tabs>
          <w:tab w:val="left" w:pos="-54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Pr="0097132E" w:rsidRDefault="00BA5557" w:rsidP="00BA5557">
      <w:pPr>
        <w:pStyle w:val="a3"/>
        <w:tabs>
          <w:tab w:val="left" w:pos="709"/>
        </w:tabs>
        <w:spacing w:line="276" w:lineRule="auto"/>
        <w:ind w:left="0"/>
      </w:pPr>
      <w:r>
        <w:rPr>
          <w:rFonts w:ascii="Times New Roman" w:hAnsi="Times New Roman" w:cs="Times New Roman"/>
        </w:rPr>
        <w:t xml:space="preserve">3.1. Организаторами Соревнований являются: Федерация судомодельного спорта Ярославской области, </w:t>
      </w:r>
      <w:r w:rsidRPr="00E11CEE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>
        <w:rPr>
          <w:rFonts w:ascii="Times New Roman" w:hAnsi="Times New Roman" w:cs="Times New Roman"/>
        </w:rPr>
        <w:t>, муниципальное бюджетное учреждение дополнительного образования «Центр</w:t>
      </w:r>
      <w:r w:rsidRPr="005D0C18">
        <w:rPr>
          <w:rFonts w:ascii="Times New Roman" w:hAnsi="Times New Roman" w:cs="Times New Roman"/>
        </w:rPr>
        <w:t xml:space="preserve"> детского и юношеского технического творчества</w:t>
      </w:r>
      <w:r>
        <w:rPr>
          <w:rFonts w:ascii="Times New Roman" w:hAnsi="Times New Roman" w:cs="Times New Roman"/>
        </w:rPr>
        <w:t>».</w:t>
      </w:r>
    </w:p>
    <w:p w:rsidR="00BA5557" w:rsidRPr="00E9325B" w:rsidRDefault="00BA5557" w:rsidP="00BA5557">
      <w:pPr>
        <w:pStyle w:val="a3"/>
        <w:spacing w:line="276" w:lineRule="auto"/>
        <w:ind w:left="720"/>
      </w:pPr>
    </w:p>
    <w:p w:rsidR="00BA5557" w:rsidRPr="00587603" w:rsidRDefault="00BA5557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Pr="00B93B95" w:rsidRDefault="00BA5557" w:rsidP="00BA5557">
      <w:pPr>
        <w:pStyle w:val="a8"/>
        <w:numPr>
          <w:ilvl w:val="1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B95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3B95">
        <w:rPr>
          <w:rFonts w:ascii="Times New Roman" w:hAnsi="Times New Roman" w:cs="Times New Roman"/>
          <w:sz w:val="24"/>
          <w:szCs w:val="24"/>
        </w:rPr>
        <w:t>оревнованиях допускаются команды учащихся образовательных организаций  Ярославской области и других регионов, а также отдельные лица, уплатившие организационный  взнос.</w:t>
      </w:r>
    </w:p>
    <w:p w:rsidR="00BA5557" w:rsidRPr="001D5C1D" w:rsidRDefault="00BA5557" w:rsidP="00BA5557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Каждый участник имеет право выступить: для команд</w:t>
      </w:r>
      <w:r>
        <w:rPr>
          <w:rFonts w:ascii="Times New Roman" w:hAnsi="Times New Roman" w:cs="Times New Roman"/>
          <w:sz w:val="24"/>
          <w:szCs w:val="24"/>
        </w:rPr>
        <w:t xml:space="preserve">ного зачета в составе команды </w:t>
      </w:r>
      <w:r w:rsidRPr="001D5C1D">
        <w:rPr>
          <w:rFonts w:ascii="Times New Roman" w:hAnsi="Times New Roman" w:cs="Times New Roman"/>
          <w:sz w:val="24"/>
          <w:szCs w:val="24"/>
        </w:rPr>
        <w:t>не более чем в двух классах, в личном зачете - без ограничений.</w:t>
      </w:r>
    </w:p>
    <w:p w:rsidR="00BA5557" w:rsidRPr="001D5C1D" w:rsidRDefault="00BA5557" w:rsidP="00BA5557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Возраст участников:</w:t>
      </w:r>
    </w:p>
    <w:p w:rsidR="00BA5557" w:rsidRPr="001164F6" w:rsidRDefault="00BA5557" w:rsidP="00BA5557">
      <w:pPr>
        <w:pStyle w:val="a8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к Соревнованиям в классах моделей ЕК-600, ЕН-600, ЕЛ-600, Ф2-Ю допускаются     участники до 15 лет включительно;</w:t>
      </w:r>
    </w:p>
    <w:p w:rsidR="00BA5557" w:rsidRPr="001164F6" w:rsidRDefault="00BA5557" w:rsidP="00BA5557">
      <w:pPr>
        <w:pStyle w:val="a8"/>
        <w:numPr>
          <w:ilvl w:val="0"/>
          <w:numId w:val="7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к Соревнованиям в классах моделей ФСР Эко-мини эксперт, объединенн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64F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4F6">
        <w:rPr>
          <w:rFonts w:ascii="Times New Roman" w:hAnsi="Times New Roman" w:cs="Times New Roman"/>
          <w:sz w:val="24"/>
          <w:szCs w:val="24"/>
        </w:rPr>
        <w:t xml:space="preserve"> Ф4С и Ф4Б допускаются участники до 18 лет включительно. </w:t>
      </w:r>
    </w:p>
    <w:p w:rsidR="00BA5557" w:rsidRPr="005D0C18" w:rsidRDefault="00BA5557" w:rsidP="00BA5557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Default="00BA5557" w:rsidP="00BA5557">
      <w:pPr>
        <w:pStyle w:val="a8"/>
        <w:tabs>
          <w:tab w:val="left" w:pos="598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EB3F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Соревнований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5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действующими Правилами соревнований по судомодельному спорту, утверждёнными приказом Министерства спорта РФ от 25 апреля 2017 года №377.</w:t>
      </w:r>
    </w:p>
    <w:p w:rsidR="00BA5557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Программа Соревнований (см. Приложение 1).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Прием предварительных заявок (Приложение 2) про</w:t>
      </w:r>
      <w:r>
        <w:rPr>
          <w:rFonts w:ascii="Times New Roman" w:hAnsi="Times New Roman" w:cs="Times New Roman"/>
          <w:sz w:val="24"/>
          <w:szCs w:val="24"/>
        </w:rPr>
        <w:t>водится до 11 февраля 2019</w:t>
      </w:r>
      <w:r w:rsidRPr="001164F6">
        <w:rPr>
          <w:rFonts w:ascii="Times New Roman" w:hAnsi="Times New Roman" w:cs="Times New Roman"/>
          <w:sz w:val="24"/>
          <w:szCs w:val="24"/>
        </w:rPr>
        <w:t xml:space="preserve"> года по адресу: 152903, Ярославская область, город Рыбинск, ул. Крестовая,133, Центр технического творчества. Тел. (4855) 22-20-61, электронный адрес – </w:t>
      </w:r>
      <w:hyperlink r:id="rId6" w:history="1">
        <w:r w:rsidRPr="001164F6">
          <w:rPr>
            <w:rStyle w:val="a5"/>
            <w:rFonts w:ascii="Times New Roman" w:hAnsi="Times New Roman" w:cs="Times New Roman"/>
            <w:lang w:val="en-US"/>
          </w:rPr>
          <w:t>tehnik</w:t>
        </w:r>
        <w:r w:rsidRPr="001164F6">
          <w:rPr>
            <w:rStyle w:val="a5"/>
            <w:rFonts w:ascii="Times New Roman" w:hAnsi="Times New Roman" w:cs="Times New Roman"/>
          </w:rPr>
          <w:t>@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rybadm</w:t>
        </w:r>
        <w:r w:rsidRPr="001164F6">
          <w:rPr>
            <w:rStyle w:val="a5"/>
            <w:rFonts w:ascii="Times New Roman" w:hAnsi="Times New Roman" w:cs="Times New Roman"/>
          </w:rPr>
          <w:t>.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BA5557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На Соревнования приглашаются делегации, в состав которых входит 1 тренер, 1 судья.</w:t>
      </w:r>
    </w:p>
    <w:p w:rsidR="00BA5557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Тренер-руководитель команды назначается из числа руководителей судомодельных объединений старше 18 лет.  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 регистрации делегации представляют следующие документы: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приказ за подписью руководителя командирующей организации, заверенный печатью данного учреждения, на командирование с назначением тренера-руководителя команды ответственным за жизнь и здоровье детей;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именную заявку;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паспорт (свидетельство о рождении) каждого спортсмена;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страховой полис от несчастных случаев;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согласие на использование персональных данных (Приложение 3);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паспорт модели согласно правилам соревнований по судомодельному спорту и приложениям, заверенный организацией; 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чертежи и технические описания модели.</w:t>
      </w:r>
    </w:p>
    <w:p w:rsidR="00BA5557" w:rsidRPr="005D0C18" w:rsidRDefault="00BA5557" w:rsidP="00BA55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перечисленных документов спортсмен к Соревнованиям не допускается. </w:t>
      </w:r>
    </w:p>
    <w:p w:rsidR="00BA5557" w:rsidRPr="001164F6" w:rsidRDefault="00BA5557" w:rsidP="00BA5557">
      <w:pPr>
        <w:pStyle w:val="a8"/>
        <w:numPr>
          <w:ilvl w:val="0"/>
          <w:numId w:val="8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BA5557" w:rsidRDefault="00BA5557" w:rsidP="00BA5557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5.7.1. </w:t>
      </w:r>
      <w:r w:rsidRPr="005D0C18">
        <w:rPr>
          <w:rFonts w:ascii="Times New Roman" w:hAnsi="Times New Roman" w:cs="Times New Roman"/>
          <w:sz w:val="24"/>
          <w:szCs w:val="24"/>
        </w:rPr>
        <w:t>Командный зачет: для каждой команды отбираются 5 лучших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по классам </w:t>
      </w:r>
      <w:r w:rsidRPr="005D0C18">
        <w:rPr>
          <w:rFonts w:ascii="Times New Roman" w:hAnsi="Times New Roman" w:cs="Times New Roman"/>
          <w:sz w:val="24"/>
          <w:szCs w:val="24"/>
        </w:rPr>
        <w:t>моделей.</w:t>
      </w:r>
    </w:p>
    <w:p w:rsidR="00BA5557" w:rsidRDefault="00BA5557" w:rsidP="00BA5557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Pr="005D0C18">
        <w:rPr>
          <w:rFonts w:ascii="Times New Roman" w:hAnsi="Times New Roman" w:cs="Times New Roman"/>
          <w:sz w:val="24"/>
          <w:szCs w:val="24"/>
        </w:rPr>
        <w:t xml:space="preserve">В классах моделей ЕК-600, ЕН-600, ЕЛ-600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подводятся </w:t>
      </w:r>
      <w:r w:rsidRPr="005D0C18">
        <w:rPr>
          <w:rFonts w:ascii="Times New Roman" w:hAnsi="Times New Roman" w:cs="Times New Roman"/>
          <w:sz w:val="24"/>
          <w:szCs w:val="24"/>
        </w:rPr>
        <w:t>без учета за масштабную скорость.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4DC7">
        <w:rPr>
          <w:rFonts w:ascii="Times New Roman" w:hAnsi="Times New Roman" w:cs="Times New Roman"/>
        </w:rPr>
        <w:t>Стартовый взнос – 150 рублей за участие одной</w:t>
      </w:r>
      <w:r>
        <w:rPr>
          <w:rFonts w:ascii="Times New Roman" w:hAnsi="Times New Roman" w:cs="Times New Roman"/>
        </w:rPr>
        <w:t xml:space="preserve"> модели. Собранные средства</w:t>
      </w:r>
      <w:r w:rsidRPr="005A4DC7">
        <w:rPr>
          <w:rFonts w:ascii="Times New Roman" w:hAnsi="Times New Roman" w:cs="Times New Roman"/>
        </w:rPr>
        <w:t xml:space="preserve"> используются для организации </w:t>
      </w:r>
      <w:r>
        <w:rPr>
          <w:rFonts w:ascii="Times New Roman" w:hAnsi="Times New Roman" w:cs="Times New Roman"/>
        </w:rPr>
        <w:t>С</w:t>
      </w:r>
      <w:r w:rsidRPr="005A4DC7">
        <w:rPr>
          <w:rFonts w:ascii="Times New Roman" w:hAnsi="Times New Roman" w:cs="Times New Roman"/>
        </w:rPr>
        <w:t>оревнований и награждения участников.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Оплата проживания и проезда к месту Соревнований и обратно осуществляется за счет средств командирующей организации.</w:t>
      </w:r>
    </w:p>
    <w:p w:rsidR="00BA5557" w:rsidRPr="001164F6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Организаторы Соревнований оставляют за собой право вносить корректировку в программу Соревнований по согласованию с судейской коллегией.</w:t>
      </w:r>
    </w:p>
    <w:p w:rsidR="00BA5557" w:rsidRDefault="00BA5557" w:rsidP="00BA5557">
      <w:pPr>
        <w:pStyle w:val="a6"/>
        <w:spacing w:line="276" w:lineRule="auto"/>
        <w:ind w:left="360"/>
        <w:rPr>
          <w:rFonts w:ascii="Times New Roman" w:hAnsi="Times New Roman" w:cs="Times New Roman"/>
        </w:rPr>
      </w:pPr>
    </w:p>
    <w:p w:rsidR="00BA5557" w:rsidRDefault="00BA5557" w:rsidP="00BA5557">
      <w:pPr>
        <w:tabs>
          <w:tab w:val="left" w:pos="5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D4">
        <w:rPr>
          <w:rFonts w:ascii="Times New Roman" w:hAnsi="Times New Roman" w:cs="Times New Roman"/>
          <w:b/>
          <w:lang w:val="en-US"/>
        </w:rPr>
        <w:t>VI</w:t>
      </w:r>
      <w:r w:rsidRPr="00856CD4">
        <w:rPr>
          <w:rFonts w:ascii="Times New Roman" w:hAnsi="Times New Roman" w:cs="Times New Roman"/>
          <w:b/>
        </w:rPr>
        <w:t>. Условия дистанций классов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Ф2-Ю, Ф4С и</w:t>
      </w:r>
      <w:r w:rsidRPr="009118AC">
        <w:rPr>
          <w:rFonts w:ascii="Times New Roman" w:hAnsi="Times New Roman" w:cs="Times New Roman"/>
          <w:b/>
          <w:bCs/>
          <w:sz w:val="24"/>
          <w:szCs w:val="24"/>
        </w:rPr>
        <w:t xml:space="preserve"> Ф4Б, ФСР Эко-мини эксперт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Ф2-Ю, Ф4С и Ф4Б: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FF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(15х3,1);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участнику предоставляется 2 попытки без швартовки;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20B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BFF">
        <w:rPr>
          <w:rFonts w:ascii="Times New Roman" w:hAnsi="Times New Roman" w:cs="Times New Roman"/>
          <w:sz w:val="24"/>
          <w:szCs w:val="24"/>
        </w:rPr>
        <w:t xml:space="preserve"> ворот -11 баллов, штраф - 4 балла;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контрольное время – 3 минуты;</w:t>
      </w:r>
    </w:p>
    <w:p w:rsidR="00BA5557" w:rsidRPr="005D0C18" w:rsidRDefault="00BA5557" w:rsidP="00BA5557">
      <w:pPr>
        <w:pStyle w:val="21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Pr="005A4DC7">
        <w:rPr>
          <w:rFonts w:ascii="Times New Roman" w:hAnsi="Times New Roman" w:cs="Times New Roman"/>
        </w:rPr>
        <w:t>аллы за ходовые испытания определяются как среднее арифметическое от суммы баллов, полученных в 2 попытках.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 ФСР Эко-мини эксперт: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ФСР Эко-мини эксперт – свободно сконструированная скоростная модель для гонки в течение 6 минут с электродвигателем. Длина корпуса модели до 430 мм. Дистанция круговая, правая, расстояние между буями не менее 8 метров; 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в заезде стартует от 3 до 5 моделей. Проводится три заезда, зачет по двум лучшим.                        Для формирования гру</w:t>
      </w:r>
      <w:proofErr w:type="gramStart"/>
      <w:r w:rsidRPr="00B20BFF">
        <w:rPr>
          <w:rFonts w:ascii="Times New Roman" w:hAnsi="Times New Roman" w:cs="Times New Roman"/>
          <w:sz w:val="24"/>
          <w:szCs w:val="24"/>
        </w:rPr>
        <w:t>пп в кл</w:t>
      </w:r>
      <w:proofErr w:type="gramEnd"/>
      <w:r w:rsidRPr="00B20BFF">
        <w:rPr>
          <w:rFonts w:ascii="Times New Roman" w:hAnsi="Times New Roman" w:cs="Times New Roman"/>
          <w:sz w:val="24"/>
          <w:szCs w:val="24"/>
        </w:rPr>
        <w:t xml:space="preserve">ассах ФСР проводится жеребьевка. </w:t>
      </w:r>
    </w:p>
    <w:p w:rsidR="00BA5557" w:rsidRDefault="00BA5557" w:rsidP="00BA5557">
      <w:pPr>
        <w:tabs>
          <w:tab w:val="left" w:pos="567"/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D0C18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A5557" w:rsidRPr="00B20BFF" w:rsidRDefault="00BA5557" w:rsidP="00BA5557">
      <w:pPr>
        <w:pStyle w:val="a8"/>
        <w:numPr>
          <w:ilvl w:val="1"/>
          <w:numId w:val="1"/>
        </w:numPr>
        <w:tabs>
          <w:tab w:val="left" w:pos="-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оревнований выдается свидетельство участника.</w:t>
      </w:r>
    </w:p>
    <w:p w:rsidR="00BA5557" w:rsidRPr="00B20BFF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оревнований подводятся в личном и командном зачетах.</w:t>
      </w:r>
    </w:p>
    <w:p w:rsidR="00BA5557" w:rsidRPr="007A2E3F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Победитель в личном первенстве по каждому классу моделей определяется по наибольшей  сумме баллов, полученных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>оревнованиях (стендовая оценка и ходовые испытания)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557" w:rsidRPr="007A2E3F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>Победители и призеры в личном первенстве по каждому классу моделей и команды, занявшие призовые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3F">
        <w:rPr>
          <w:rFonts w:ascii="Times New Roman" w:hAnsi="Times New Roman" w:cs="Times New Roman"/>
          <w:sz w:val="24"/>
          <w:szCs w:val="24"/>
        </w:rPr>
        <w:t>(1-е, 2-е и 3-е место), награждаются дипломами Федерации судомодельного спорта Ярославской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557" w:rsidRPr="007A2E3F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Результат командных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>оревнований определяется по сумме результатов в пяти лучших классах.</w:t>
      </w:r>
    </w:p>
    <w:p w:rsidR="00BA5557" w:rsidRPr="007A2E3F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>Команда, занявшая 1-е место, награждается кубком. Команды, занявшие 2-е и 3-е место, награждаются грамотами.</w:t>
      </w:r>
    </w:p>
    <w:p w:rsidR="00BA5557" w:rsidRPr="005D0C18" w:rsidRDefault="00BA5557" w:rsidP="00BA5557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5F0E0B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0E0B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BA5557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В целях обеспечения безопасности зрителей и участников Соревнования проводятся в соответствии с «Рекомендациями по обеспечению безопасности и профилактики травматизма при занятиях физической культурой и спортом», утвержденными Госкомспортом России (№44 от 01.04.1993 г.).</w:t>
      </w:r>
    </w:p>
    <w:p w:rsidR="00BA5557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Тренер-руководитель несет ответственность за жизнь и здоровье участников Соревнований в пути следования к месту соревнований и обратно, а также во время подготовки и проведения соревнований.</w:t>
      </w:r>
    </w:p>
    <w:p w:rsidR="00BA5557" w:rsidRPr="001164F6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запусков моделей в местах, не предусмотренных для этих целей, </w:t>
      </w:r>
      <w:r w:rsidRPr="001164F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1164F6">
        <w:rPr>
          <w:rFonts w:ascii="Times New Roman" w:hAnsi="Times New Roman" w:cs="Times New Roman"/>
          <w:sz w:val="24"/>
          <w:szCs w:val="24"/>
        </w:rPr>
        <w:t>.</w:t>
      </w:r>
    </w:p>
    <w:p w:rsidR="00BA5557" w:rsidRDefault="00BA5557" w:rsidP="00BA5557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9B0AC0" w:rsidRDefault="00BA5557" w:rsidP="00BA5557">
      <w:pPr>
        <w:pStyle w:val="a8"/>
        <w:tabs>
          <w:tab w:val="left" w:pos="598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0AC0">
        <w:rPr>
          <w:rFonts w:ascii="Times New Roman" w:hAnsi="Times New Roman" w:cs="Times New Roman"/>
          <w:b/>
          <w:bCs/>
          <w:sz w:val="24"/>
          <w:szCs w:val="24"/>
        </w:rPr>
        <w:t>Страхование участников</w:t>
      </w:r>
    </w:p>
    <w:p w:rsidR="00BA5557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 xml:space="preserve">оревнованиях осуществляется только при наличии договора (оригинала) на каждого участника о страховании жизни и здоровья от несчастных случаев, </w:t>
      </w:r>
      <w:proofErr w:type="gramStart"/>
      <w:r w:rsidRPr="007A2E3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A2E3F">
        <w:rPr>
          <w:rFonts w:ascii="Times New Roman" w:hAnsi="Times New Roman" w:cs="Times New Roman"/>
          <w:sz w:val="24"/>
          <w:szCs w:val="24"/>
        </w:rPr>
        <w:t xml:space="preserve"> предоставляется в мандатную комиссию.</w:t>
      </w:r>
    </w:p>
    <w:p w:rsidR="00BA5557" w:rsidRPr="001164F6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Страхование участников Соревнований осуществляется за счет командирующей организации.</w:t>
      </w:r>
    </w:p>
    <w:p w:rsidR="00BA5557" w:rsidRPr="00B20BFF" w:rsidRDefault="00BA5557" w:rsidP="00BA555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является официальным вызовом 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>оревнования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A5557" w:rsidRDefault="00BA5557" w:rsidP="00BA5557">
      <w:pPr>
        <w:tabs>
          <w:tab w:val="left" w:pos="5985"/>
        </w:tabs>
        <w:spacing w:after="0"/>
        <w:jc w:val="both"/>
        <w:rPr>
          <w:rStyle w:val="a5"/>
          <w:rFonts w:ascii="Times New Roman" w:hAnsi="Times New Roman" w:cs="Times New Roman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оревнованиях размещается на сайте Центра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hyperlink r:id="rId7" w:history="1">
        <w:proofErr w:type="spellStart"/>
        <w:r w:rsidRPr="005D0C18">
          <w:rPr>
            <w:rStyle w:val="a5"/>
            <w:rFonts w:ascii="Times New Roman" w:hAnsi="Times New Roman" w:cs="Times New Roman"/>
            <w:lang w:val="en-US"/>
          </w:rPr>
          <w:t>tehnik</w:t>
        </w:r>
        <w:proofErr w:type="spellEnd"/>
        <w:r w:rsidRPr="005D0C1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D0C18">
          <w:rPr>
            <w:rStyle w:val="a5"/>
            <w:rFonts w:ascii="Times New Roman" w:hAnsi="Times New Roman" w:cs="Times New Roman"/>
            <w:lang w:val="en-US"/>
          </w:rPr>
          <w:t>rybadm</w:t>
        </w:r>
        <w:proofErr w:type="spellEnd"/>
        <w:r w:rsidRPr="005D0C1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D0C1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A5557" w:rsidRDefault="00BA5557" w:rsidP="00BA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379" w:rsidRDefault="006D4379" w:rsidP="00BA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A15B82" w:rsidRDefault="00E35C41" w:rsidP="00E35C41">
      <w:pPr>
        <w:spacing w:after="0"/>
        <w:jc w:val="right"/>
        <w:rPr>
          <w:rFonts w:ascii="Times New Roman" w:hAnsi="Times New Roman" w:cs="Times New Roman"/>
          <w:b/>
        </w:rPr>
      </w:pPr>
      <w:r w:rsidRPr="00A15B82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E35C41" w:rsidRDefault="00E35C41" w:rsidP="00E35C41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pacing w:val="-6"/>
        </w:rPr>
      </w:pPr>
    </w:p>
    <w:p w:rsidR="00E35C41" w:rsidRDefault="00E35C41" w:rsidP="00E35C41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pacing w:val="-6"/>
        </w:rPr>
      </w:pPr>
    </w:p>
    <w:p w:rsidR="00E35C41" w:rsidRPr="005D0C18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19456F" w:rsidRDefault="00E35C41" w:rsidP="00E35C4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6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9456F">
        <w:rPr>
          <w:rFonts w:ascii="Times New Roman" w:hAnsi="Times New Roman" w:cs="Times New Roman"/>
          <w:b/>
          <w:sz w:val="28"/>
          <w:szCs w:val="28"/>
        </w:rPr>
        <w:t>оревнований:</w:t>
      </w:r>
    </w:p>
    <w:p w:rsidR="00E35C41" w:rsidRPr="00E11CEE" w:rsidRDefault="00E35C41" w:rsidP="00E35C41">
      <w:pPr>
        <w:tabs>
          <w:tab w:val="left" w:pos="5985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5C41" w:rsidRPr="00B756A2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с 10.00 – работа мандатной и технической комиссии; </w:t>
      </w:r>
    </w:p>
    <w:p w:rsidR="00E35C41" w:rsidRPr="00B756A2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с 12.00 – работа стендовой комиссии; </w:t>
      </w:r>
    </w:p>
    <w:p w:rsidR="00E35C41" w:rsidRPr="00B756A2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14.00 –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756A2">
        <w:rPr>
          <w:rFonts w:ascii="Times New Roman" w:hAnsi="Times New Roman" w:cs="Times New Roman"/>
          <w:sz w:val="24"/>
          <w:szCs w:val="24"/>
        </w:rPr>
        <w:t>оржественное открытие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5C41" w:rsidRPr="00B756A2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</w:t>
      </w:r>
      <w:r w:rsidRPr="00B756A2">
        <w:rPr>
          <w:rFonts w:ascii="Times New Roman" w:hAnsi="Times New Roman" w:cs="Times New Roman"/>
          <w:sz w:val="24"/>
          <w:szCs w:val="24"/>
        </w:rPr>
        <w:t>20 – первая попытка ФСР Эко-мини эксперт;</w:t>
      </w:r>
    </w:p>
    <w:p w:rsidR="00E35C41" w:rsidRPr="00B756A2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 модели класса ЕК, ЕН, ЕЛ – четыре попытки в бассейне. </w:t>
      </w:r>
    </w:p>
    <w:p w:rsidR="00E35C41" w:rsidRDefault="00E35C41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35C41" w:rsidRPr="00E11CEE" w:rsidRDefault="00E35C41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16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35C41" w:rsidRPr="00B756A2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с 10.00 - ФСР Эко-мини эксперт – вторая попытка; </w:t>
      </w:r>
    </w:p>
    <w:p w:rsidR="00E35C41" w:rsidRPr="00B756A2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модели класса Ф2Ю, Ф4С и Ф4Б – две попытки;  </w:t>
      </w:r>
    </w:p>
    <w:p w:rsidR="00E35C41" w:rsidRPr="00587603" w:rsidRDefault="00E35C41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6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7603">
        <w:rPr>
          <w:rFonts w:ascii="Times New Roman" w:hAnsi="Times New Roman" w:cs="Times New Roman"/>
          <w:sz w:val="24"/>
          <w:szCs w:val="24"/>
        </w:rPr>
        <w:t xml:space="preserve">ФСР Эко-мини эксперт – третья попытка; </w:t>
      </w:r>
    </w:p>
    <w:p w:rsidR="00E35C41" w:rsidRPr="00065A6F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A6F">
        <w:rPr>
          <w:rFonts w:ascii="Times New Roman" w:hAnsi="Times New Roman" w:cs="Times New Roman"/>
          <w:sz w:val="24"/>
          <w:szCs w:val="24"/>
        </w:rPr>
        <w:t xml:space="preserve">с 14.00 - подведение итогов; </w:t>
      </w:r>
    </w:p>
    <w:p w:rsidR="00E35C41" w:rsidRPr="005D0C18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A6F">
        <w:rPr>
          <w:rFonts w:ascii="Times New Roman" w:hAnsi="Times New Roman" w:cs="Times New Roman"/>
          <w:sz w:val="24"/>
          <w:szCs w:val="24"/>
        </w:rPr>
        <w:t>15.00 - награждение.</w:t>
      </w:r>
    </w:p>
    <w:p w:rsidR="00E35C41" w:rsidRDefault="00E35C41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6D4379" w:rsidRDefault="006D4379" w:rsidP="00E35C41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E35C41" w:rsidRPr="00323B6C" w:rsidRDefault="00E35C41" w:rsidP="00E35C41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E35C41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E35C41" w:rsidRPr="005A4DC7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5A4DC7">
        <w:rPr>
          <w:rFonts w:ascii="Times New Roman" w:hAnsi="Times New Roman" w:cs="Times New Roman"/>
        </w:rPr>
        <w:t>Предварительная заявка</w:t>
      </w:r>
    </w:p>
    <w:p w:rsidR="00E35C41" w:rsidRPr="005A4DC7" w:rsidRDefault="00E35C41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на участие в открытом Первенстве Ярославской области</w:t>
      </w:r>
    </w:p>
    <w:p w:rsidR="00E35C41" w:rsidRDefault="00E35C41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по судомодельному спорту среди  учащихся</w:t>
      </w:r>
      <w:r w:rsidRPr="0044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A4D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C41" w:rsidRPr="005A4DC7" w:rsidRDefault="00E35C41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DC7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5A4DC7">
        <w:rPr>
          <w:rFonts w:ascii="Times New Roman" w:hAnsi="Times New Roman" w:cs="Times New Roman"/>
          <w:sz w:val="24"/>
          <w:szCs w:val="24"/>
        </w:rPr>
        <w:t xml:space="preserve"> памяти </w:t>
      </w:r>
      <w:proofErr w:type="spellStart"/>
      <w:r w:rsidRPr="005A4DC7">
        <w:rPr>
          <w:rFonts w:ascii="Times New Roman" w:hAnsi="Times New Roman" w:cs="Times New Roman"/>
          <w:sz w:val="24"/>
          <w:szCs w:val="24"/>
        </w:rPr>
        <w:t>П.Ф.Дерунова</w:t>
      </w:r>
      <w:proofErr w:type="spellEnd"/>
    </w:p>
    <w:p w:rsidR="00E35C41" w:rsidRPr="005A4DC7" w:rsidRDefault="00E35C41" w:rsidP="00E35C41">
      <w:pPr>
        <w:pStyle w:val="a3"/>
        <w:tabs>
          <w:tab w:val="clear" w:pos="5985"/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</w:rPr>
        <w:t>15-16 февраля 2019</w:t>
      </w:r>
      <w:r w:rsidRPr="005A4DC7">
        <w:rPr>
          <w:rFonts w:ascii="Times New Roman" w:hAnsi="Times New Roman" w:cs="Times New Roman"/>
        </w:rPr>
        <w:t xml:space="preserve"> года</w:t>
      </w:r>
    </w:p>
    <w:p w:rsidR="00E35C41" w:rsidRPr="005A4DC7" w:rsidRDefault="00E35C41" w:rsidP="00E35C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5C41" w:rsidRPr="005A4DC7" w:rsidRDefault="00E35C41" w:rsidP="00E35C41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</w:t>
      </w:r>
      <w:r w:rsidRPr="005A4DC7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</w:t>
      </w:r>
      <w:r w:rsidRPr="005A4DC7">
        <w:rPr>
          <w:rFonts w:ascii="Times New Roman" w:hAnsi="Times New Roman" w:cs="Times New Roman"/>
        </w:rPr>
        <w:t>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Руководитель (ФИО полностью, дата рождения,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D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4D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268"/>
        <w:gridCol w:w="1665"/>
        <w:gridCol w:w="1276"/>
        <w:gridCol w:w="1559"/>
      </w:tblGrid>
      <w:tr w:rsidR="00E35C41" w:rsidRPr="005A4DC7" w:rsidTr="002B50C4">
        <w:tc>
          <w:tcPr>
            <w:tcW w:w="2660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665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Класс модели</w:t>
            </w:r>
          </w:p>
        </w:tc>
        <w:tc>
          <w:tcPr>
            <w:tcW w:w="1559" w:type="dxa"/>
          </w:tcPr>
          <w:p w:rsidR="00E35C41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Зачет личный/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41" w:rsidRPr="005D0C18" w:rsidRDefault="00E35C41" w:rsidP="00E35C41">
      <w:pPr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sz w:val="20"/>
          <w:szCs w:val="20"/>
        </w:rPr>
      </w:pPr>
    </w:p>
    <w:p w:rsidR="00BA5557" w:rsidRDefault="006D4379" w:rsidP="006D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_____________________ФИО</w:t>
      </w:r>
    </w:p>
    <w:p w:rsidR="006D4379" w:rsidRPr="006D4379" w:rsidRDefault="006D4379" w:rsidP="006D43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D437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6D4379" w:rsidRPr="006D4379" w:rsidSect="00C8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94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065163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33A5546"/>
    <w:multiLevelType w:val="multilevel"/>
    <w:tmpl w:val="80EC79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C6567AC"/>
    <w:multiLevelType w:val="multilevel"/>
    <w:tmpl w:val="E8825ED0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6F049DE"/>
    <w:multiLevelType w:val="multilevel"/>
    <w:tmpl w:val="B2EA578A"/>
    <w:lvl w:ilvl="0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422D79C2"/>
    <w:multiLevelType w:val="multilevel"/>
    <w:tmpl w:val="5FACE3D0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F746259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532168D"/>
    <w:multiLevelType w:val="hybridMultilevel"/>
    <w:tmpl w:val="503EB7A2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A4B64"/>
    <w:multiLevelType w:val="multilevel"/>
    <w:tmpl w:val="E16C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3705B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B4B7D8D"/>
    <w:multiLevelType w:val="multilevel"/>
    <w:tmpl w:val="C1BA8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5377D78"/>
    <w:multiLevelType w:val="multilevel"/>
    <w:tmpl w:val="DBA4C5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AB6715D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46"/>
    <w:rsid w:val="002252EF"/>
    <w:rsid w:val="003A4817"/>
    <w:rsid w:val="003F7746"/>
    <w:rsid w:val="006D4379"/>
    <w:rsid w:val="00B7442F"/>
    <w:rsid w:val="00BA5557"/>
    <w:rsid w:val="00C80FAB"/>
    <w:rsid w:val="00DE19D5"/>
    <w:rsid w:val="00E35C41"/>
    <w:rsid w:val="00E3753D"/>
    <w:rsid w:val="00E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hnik.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hnik@ryb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8917-FDD4-426B-A91E-F8A024F3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Yarlikova</dc:creator>
  <cp:keywords/>
  <dc:description/>
  <cp:lastModifiedBy>ЦДЮТТ</cp:lastModifiedBy>
  <cp:revision>5</cp:revision>
  <cp:lastPrinted>2019-01-17T09:42:00Z</cp:lastPrinted>
  <dcterms:created xsi:type="dcterms:W3CDTF">2018-11-29T15:44:00Z</dcterms:created>
  <dcterms:modified xsi:type="dcterms:W3CDTF">2019-01-17T09:43:00Z</dcterms:modified>
</cp:coreProperties>
</file>